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Indicaciones para el uso del servicio informático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Uso servicio mantenimiento informático define el procedimiento para hacer uso del servicio informático que tiene contratado la cooperativa.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Condiciones uso y características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El servicio informático se utilizará para el mantenimiento informático de los equipos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informáticos de la cooperativa o de aquellos ordenadores personales que se usen para trabajo.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En el caso de uso por parte de una trabajadora previamente consultará con su coordinadora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 área, informando del problema y la necesidad de uso del servicio.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La asistencia por defecto será remota no urgente.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El servicio incluye el seguimiento de las tareas realizadas diferenciado por usuario o general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así como el estado de la bolsa de horas.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No se incluyen piezas en el caso de necesitar reparaciones (ej: pantallas rotas ...) se facilitará presupuesto antes de la intervención.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El servicio incluye servicio gratuito de asesoramiento tecnológico.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Datos de contacto 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Nombre: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Correo electrónico: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Teléfono: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Contacto 2: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Nombre: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Correo electrónico: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Teléfono: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Condiciones del servicio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Asistencia remota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● Asistencia remota previo aviso.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● Mínimo asistencia XX minutos.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● Horario de asistencia: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● Se facilitan medios de contacto para atender las incidencias.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Asistencia urgencia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● Fuera del horario descrito en el punto anterior asistencia remota.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● Mínimo asistencia 1 hora en remoto.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● El tiempo de asistencia computará el doble que en horario normal.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Soporte presencial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● El desplazamiento computa como una hora de asistencia.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